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bookmarkStart w:id="0" w:name="_GoBack"/>
      <w:bookmarkEnd w:id="0"/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560D36" w:rsidP="00835AEE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H</w:t>
            </w:r>
            <w:r w:rsidR="00835AEE">
              <w:rPr>
                <w:rFonts w:ascii="Corbel" w:hAnsi="Corbel"/>
              </w:rPr>
              <w:t xml:space="preserve">ospital </w:t>
            </w:r>
            <w:r>
              <w:rPr>
                <w:rFonts w:ascii="Corbel" w:hAnsi="Corbel"/>
              </w:rPr>
              <w:t>C</w:t>
            </w:r>
            <w:r w:rsidR="00835AEE">
              <w:rPr>
                <w:rFonts w:ascii="Corbel" w:hAnsi="Corbel"/>
              </w:rPr>
              <w:t>alixto García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835AEE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18-09-28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F361F4" w:rsidP="00F361F4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28/09/2018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6148A" w:rsidRDefault="0076148A" w:rsidP="0076148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lang w:bidi="en-US"/>
              </w:rPr>
            </w:pPr>
            <w:r w:rsidRPr="0030138A">
              <w:rPr>
                <w:rFonts w:ascii="Arial" w:hAnsi="Arial" w:cs="Arial"/>
                <w:lang w:bidi="en-US"/>
              </w:rPr>
              <w:t>Universidad y Calle J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76148A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F3541">
              <w:rPr>
                <w:rFonts w:ascii="Arial" w:hAnsi="Arial" w:cs="Arial"/>
                <w:lang w:bidi="en-US"/>
              </w:rPr>
              <w:t>78388296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F361F4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Hospital Hermanos </w:t>
            </w:r>
            <w:proofErr w:type="spellStart"/>
            <w:r>
              <w:rPr>
                <w:rFonts w:ascii="Corbel" w:hAnsi="Corbel"/>
              </w:rPr>
              <w:t>Ameijeiras</w:t>
            </w:r>
            <w:proofErr w:type="spellEnd"/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F361F4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date w:fullDate="2018-09-20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F361F4" w:rsidP="00F361F4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20/09/2018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F31429" w:rsidRDefault="00F31429" w:rsidP="00F3142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lang w:bidi="en-US"/>
              </w:rPr>
            </w:pPr>
            <w:r w:rsidRPr="0030138A">
              <w:rPr>
                <w:rFonts w:ascii="Arial" w:hAnsi="Arial" w:cs="Arial"/>
                <w:lang w:bidi="en-US"/>
              </w:rPr>
              <w:t xml:space="preserve">San Lázaro No. 701 esquina a </w:t>
            </w:r>
            <w:proofErr w:type="spellStart"/>
            <w:r w:rsidRPr="0030138A">
              <w:rPr>
                <w:rFonts w:ascii="Arial" w:hAnsi="Arial" w:cs="Arial"/>
                <w:lang w:bidi="en-US"/>
              </w:rPr>
              <w:t>Belascoaín</w:t>
            </w:r>
            <w:proofErr w:type="spellEnd"/>
            <w:r w:rsidRPr="0030138A">
              <w:rPr>
                <w:rFonts w:ascii="Arial" w:hAnsi="Arial" w:cs="Arial"/>
                <w:lang w:bidi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76148A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30138A">
              <w:rPr>
                <w:rFonts w:ascii="Arial" w:hAnsi="Arial" w:cs="Arial"/>
                <w:lang w:bidi="en-US"/>
              </w:rPr>
              <w:t>78761898</w:t>
            </w:r>
          </w:p>
        </w:tc>
        <w:tc>
          <w:tcPr>
            <w:tcW w:w="2410" w:type="dxa"/>
            <w:shd w:val="clear" w:color="auto" w:fill="auto"/>
          </w:tcPr>
          <w:p w:rsidR="0076148A" w:rsidRPr="007A6C61" w:rsidRDefault="0076148A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ACF" w:rsidRDefault="006D2ACF" w:rsidP="00D408C6">
      <w:pPr>
        <w:spacing w:after="0" w:line="240" w:lineRule="auto"/>
      </w:pPr>
      <w:r>
        <w:separator/>
      </w:r>
    </w:p>
  </w:endnote>
  <w:endnote w:type="continuationSeparator" w:id="0">
    <w:p w:rsidR="006D2ACF" w:rsidRDefault="006D2ACF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ACF" w:rsidRDefault="006D2ACF" w:rsidP="00D408C6">
      <w:pPr>
        <w:spacing w:after="0" w:line="240" w:lineRule="auto"/>
      </w:pPr>
      <w:r>
        <w:separator/>
      </w:r>
    </w:p>
  </w:footnote>
  <w:footnote w:type="continuationSeparator" w:id="0">
    <w:p w:rsidR="006D2ACF" w:rsidRDefault="006D2ACF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250C53"/>
    <w:rsid w:val="00273A62"/>
    <w:rsid w:val="00283F9D"/>
    <w:rsid w:val="002F4E2B"/>
    <w:rsid w:val="00341845"/>
    <w:rsid w:val="003814F6"/>
    <w:rsid w:val="00496650"/>
    <w:rsid w:val="0049687A"/>
    <w:rsid w:val="00517DA2"/>
    <w:rsid w:val="00560D36"/>
    <w:rsid w:val="0060126C"/>
    <w:rsid w:val="00653473"/>
    <w:rsid w:val="006D2ACF"/>
    <w:rsid w:val="00723F4D"/>
    <w:rsid w:val="007420AA"/>
    <w:rsid w:val="00750F1A"/>
    <w:rsid w:val="007568AC"/>
    <w:rsid w:val="0076148A"/>
    <w:rsid w:val="00763DA1"/>
    <w:rsid w:val="007A45F7"/>
    <w:rsid w:val="007A6C61"/>
    <w:rsid w:val="007B0481"/>
    <w:rsid w:val="00835AEE"/>
    <w:rsid w:val="008A3FD8"/>
    <w:rsid w:val="009227A3"/>
    <w:rsid w:val="0094541D"/>
    <w:rsid w:val="00AC0E01"/>
    <w:rsid w:val="00AE3FBD"/>
    <w:rsid w:val="00B76C47"/>
    <w:rsid w:val="00B85047"/>
    <w:rsid w:val="00BC56A5"/>
    <w:rsid w:val="00C32FA5"/>
    <w:rsid w:val="00C94894"/>
    <w:rsid w:val="00D17D1A"/>
    <w:rsid w:val="00D408C6"/>
    <w:rsid w:val="00DC6BB7"/>
    <w:rsid w:val="00DC7D50"/>
    <w:rsid w:val="00F31429"/>
    <w:rsid w:val="00F361F4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04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F314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04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F31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FB0764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FB0764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FB0764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FB0764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FB0764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FB0764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FB0764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FB0764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FB0764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FB0764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FB0764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FB0764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FB0764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FB0764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FB0764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FB0764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FB0764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FB0764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FB0764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FB0764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FB0764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FB0764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FB0764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FB0764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FB0764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FB0764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FB0764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FB0764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FB0764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FB0764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FB0764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FB0764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FB0764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FB0764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FB0764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FB0764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FB0764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FB0764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FB0764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FB0764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FB0764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FB0764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FB0764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FB0764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FB0764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FB0764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FB0764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FB0764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FB0764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FB0764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FB0764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FB0764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FB0764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FB0764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FB0764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FB0764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FB0764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FB0764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FB0764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FB0764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FB0764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FB0764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FB0764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FB0764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FB0764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FB0764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FB0764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FB0764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FB0764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FB0764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FB0764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FB0764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FB0764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FB0764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FB0764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FB0764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FB0764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FB0764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FB0764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FB0764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4D112D"/>
    <w:rsid w:val="008037CC"/>
    <w:rsid w:val="008F12C5"/>
    <w:rsid w:val="00FB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Mary Carmen Reyes Zamora</cp:lastModifiedBy>
  <cp:revision>2</cp:revision>
  <dcterms:created xsi:type="dcterms:W3CDTF">2020-04-15T21:58:00Z</dcterms:created>
  <dcterms:modified xsi:type="dcterms:W3CDTF">2020-04-15T21:58:00Z</dcterms:modified>
</cp:coreProperties>
</file>